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napToGrid w:val="0"/>
          <w:color w:val="auto"/>
          <w:kern w:val="0"/>
          <w:sz w:val="44"/>
        </w:rPr>
      </w:pPr>
      <w:r>
        <w:rPr>
          <w:rFonts w:hint="eastAsia" w:eastAsia="黑体"/>
          <w:b/>
          <w:snapToGrid w:val="0"/>
          <w:color w:val="auto"/>
          <w:kern w:val="0"/>
          <w:sz w:val="44"/>
        </w:rPr>
        <w:t xml:space="preserve">          </w:t>
      </w:r>
    </w:p>
    <w:p>
      <w:pPr>
        <w:jc w:val="center"/>
        <w:rPr>
          <w:rFonts w:hint="eastAsia" w:eastAsia="黑体"/>
          <w:b/>
          <w:snapToGrid w:val="0"/>
          <w:color w:val="auto"/>
          <w:kern w:val="0"/>
          <w:sz w:val="44"/>
        </w:rPr>
      </w:pPr>
    </w:p>
    <w:p>
      <w:pPr>
        <w:jc w:val="center"/>
        <w:rPr>
          <w:rFonts w:hint="eastAsia" w:eastAsia="黑体"/>
          <w:b/>
          <w:snapToGrid w:val="0"/>
          <w:color w:val="auto"/>
          <w:kern w:val="0"/>
          <w:sz w:val="44"/>
        </w:rPr>
      </w:pPr>
    </w:p>
    <w:p>
      <w:pPr>
        <w:jc w:val="center"/>
        <w:rPr>
          <w:rFonts w:hint="eastAsia" w:eastAsia="黑体"/>
          <w:b/>
          <w:snapToGrid w:val="0"/>
          <w:color w:val="auto"/>
          <w:kern w:val="0"/>
          <w:sz w:val="44"/>
        </w:rPr>
      </w:pPr>
    </w:p>
    <w:p>
      <w:pPr>
        <w:jc w:val="center"/>
        <w:rPr>
          <w:rFonts w:hint="eastAsia" w:eastAsia="黑体"/>
          <w:b/>
          <w:snapToGrid w:val="0"/>
          <w:color w:val="auto"/>
          <w:kern w:val="0"/>
          <w:sz w:val="44"/>
        </w:rPr>
      </w:pPr>
    </w:p>
    <w:p>
      <w:pPr>
        <w:spacing w:line="240" w:lineRule="exact"/>
        <w:jc w:val="center"/>
        <w:rPr>
          <w:rFonts w:hint="eastAsia" w:eastAsia="黑体"/>
          <w:b/>
          <w:snapToGrid w:val="0"/>
          <w:color w:val="auto"/>
          <w:kern w:val="0"/>
          <w:sz w:val="44"/>
        </w:rPr>
      </w:pPr>
    </w:p>
    <w:p>
      <w:pPr>
        <w:spacing w:line="120" w:lineRule="auto"/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湘交工学会[20</w:t>
      </w:r>
      <w:r>
        <w:rPr>
          <w:rFonts w:hint="eastAsia" w:ascii="宋体"/>
          <w:b/>
          <w:sz w:val="28"/>
          <w:lang w:val="en-US" w:eastAsia="zh-CN"/>
        </w:rPr>
        <w:t>21</w:t>
      </w:r>
      <w:r>
        <w:rPr>
          <w:rFonts w:hint="eastAsia" w:ascii="宋体"/>
          <w:b/>
          <w:sz w:val="28"/>
        </w:rPr>
        <w:t>]</w:t>
      </w:r>
      <w:r>
        <w:rPr>
          <w:rFonts w:hint="eastAsia" w:ascii="宋体"/>
          <w:b/>
          <w:sz w:val="28"/>
          <w:lang w:val="en-US" w:eastAsia="zh-CN"/>
        </w:rPr>
        <w:t>15</w:t>
      </w:r>
      <w:r>
        <w:rPr>
          <w:rFonts w:hint="eastAsia" w:ascii="宋体"/>
          <w:b/>
          <w:sz w:val="28"/>
        </w:rPr>
        <w:t>号</w:t>
      </w:r>
    </w:p>
    <w:p>
      <w:pPr>
        <w:spacing w:line="120" w:lineRule="auto"/>
        <w:rPr>
          <w:rFonts w:asci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湖南省交通工程学会关于表彰</w:t>
      </w: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八</w:t>
      </w:r>
      <w:r>
        <w:rPr>
          <w:rFonts w:hint="eastAsia" w:ascii="宋体" w:hAnsi="宋体"/>
          <w:b/>
          <w:sz w:val="44"/>
          <w:szCs w:val="44"/>
        </w:rPr>
        <w:t>届理事会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特殊贡献奖、</w:t>
      </w:r>
      <w:r>
        <w:rPr>
          <w:rFonts w:hint="eastAsia" w:ascii="宋体" w:hAnsi="宋体"/>
          <w:b/>
          <w:sz w:val="44"/>
          <w:szCs w:val="44"/>
        </w:rPr>
        <w:t>优秀科技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工作者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和优秀青年科技工作者</w:t>
      </w:r>
      <w:r>
        <w:rPr>
          <w:rFonts w:hint="eastAsia" w:ascii="宋体" w:hAnsi="宋体"/>
          <w:b/>
          <w:sz w:val="44"/>
          <w:szCs w:val="44"/>
        </w:rPr>
        <w:t>的决定</w:t>
      </w: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宋体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经学会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第八</w:t>
      </w:r>
      <w:r>
        <w:rPr>
          <w:rFonts w:hint="eastAsia" w:ascii="仿宋" w:hAnsi="仿宋" w:eastAsia="仿宋"/>
          <w:sz w:val="32"/>
          <w:szCs w:val="32"/>
        </w:rPr>
        <w:t>届十次常务理事会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审议通过</w:t>
      </w:r>
      <w:r>
        <w:rPr>
          <w:rFonts w:hint="eastAsia" w:ascii="仿宋" w:hAnsi="仿宋" w:eastAsia="仿宋"/>
          <w:sz w:val="32"/>
          <w:szCs w:val="32"/>
        </w:rPr>
        <w:t>，决定对在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第八</w:t>
      </w:r>
      <w:r>
        <w:rPr>
          <w:rFonts w:hint="eastAsia" w:ascii="仿宋" w:hAnsi="仿宋" w:eastAsia="仿宋"/>
          <w:sz w:val="32"/>
          <w:szCs w:val="32"/>
        </w:rPr>
        <w:t>届理事会期间积极参加学会各项学术活动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承担各项技术咨询服务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为学会开展各项科技活动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做出贡献</w:t>
      </w:r>
      <w:r>
        <w:rPr>
          <w:rFonts w:hint="eastAsia" w:ascii="仿宋" w:hAnsi="仿宋" w:eastAsia="仿宋"/>
          <w:sz w:val="32"/>
          <w:szCs w:val="32"/>
        </w:rPr>
        <w:t>的专家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学者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和青年科技工作者</w:t>
      </w:r>
      <w:r>
        <w:rPr>
          <w:rFonts w:hint="eastAsia" w:ascii="仿宋" w:hAnsi="仿宋" w:eastAsia="仿宋"/>
          <w:sz w:val="32"/>
          <w:szCs w:val="32"/>
        </w:rPr>
        <w:t>给予表彰，</w:t>
      </w:r>
      <w:r>
        <w:rPr>
          <w:rFonts w:hint="eastAsia" w:ascii="仿宋" w:hAnsi="仿宋" w:eastAsia="仿宋" w:cs="宋体"/>
          <w:snapToGrid w:val="0"/>
          <w:spacing w:val="-8"/>
          <w:kern w:val="0"/>
          <w:sz w:val="32"/>
          <w:szCs w:val="32"/>
        </w:rPr>
        <w:t>授予</w:t>
      </w:r>
      <w:r>
        <w:rPr>
          <w:rFonts w:hint="eastAsia" w:ascii="仿宋" w:hAnsi="仿宋" w:eastAsia="仿宋" w:cs="宋体"/>
          <w:snapToGrid w:val="0"/>
          <w:spacing w:val="-8"/>
          <w:kern w:val="0"/>
          <w:sz w:val="32"/>
          <w:szCs w:val="32"/>
          <w:lang w:val="en-US" w:eastAsia="zh-CN"/>
        </w:rPr>
        <w:t>王千雄</w:t>
      </w:r>
      <w:r>
        <w:rPr>
          <w:rFonts w:hint="eastAsia" w:ascii="仿宋" w:hAnsi="仿宋" w:eastAsia="仿宋" w:cs="宋体"/>
          <w:snapToGrid w:val="0"/>
          <w:spacing w:val="-8"/>
          <w:kern w:val="0"/>
          <w:sz w:val="32"/>
          <w:szCs w:val="32"/>
        </w:rPr>
        <w:t>等</w:t>
      </w:r>
      <w:r>
        <w:rPr>
          <w:rFonts w:hint="eastAsia" w:ascii="仿宋" w:hAnsi="仿宋" w:eastAsia="仿宋" w:cs="宋体"/>
          <w:snapToGrid w:val="0"/>
          <w:spacing w:val="-8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napToGrid w:val="0"/>
          <w:spacing w:val="-8"/>
          <w:kern w:val="0"/>
          <w:sz w:val="32"/>
          <w:szCs w:val="32"/>
        </w:rPr>
        <w:t>位</w:t>
      </w:r>
      <w:r>
        <w:rPr>
          <w:rFonts w:hint="eastAsia" w:ascii="仿宋" w:hAnsi="仿宋" w:eastAsia="仿宋" w:cs="宋体"/>
          <w:snapToGrid w:val="0"/>
          <w:spacing w:val="-8"/>
          <w:kern w:val="0"/>
          <w:sz w:val="32"/>
          <w:szCs w:val="32"/>
          <w:lang w:val="en-US" w:eastAsia="zh-CN"/>
        </w:rPr>
        <w:t>同志</w:t>
      </w:r>
      <w:r>
        <w:rPr>
          <w:rFonts w:hint="eastAsia" w:ascii="仿宋" w:hAnsi="仿宋" w:eastAsia="仿宋" w:cs="宋体"/>
          <w:snapToGrid w:val="0"/>
          <w:spacing w:val="-8"/>
          <w:kern w:val="0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届理事会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特殊贡献奖</w:t>
      </w:r>
      <w:r>
        <w:rPr>
          <w:rFonts w:hint="eastAsia" w:ascii="仿宋" w:hAnsi="仿宋" w:eastAsia="仿宋" w:cs="宋体"/>
          <w:snapToGrid w:val="0"/>
          <w:spacing w:val="-8"/>
          <w:kern w:val="0"/>
          <w:sz w:val="32"/>
          <w:szCs w:val="32"/>
        </w:rPr>
        <w:t>”荣誉称号</w:t>
      </w:r>
      <w:r>
        <w:rPr>
          <w:rFonts w:hint="eastAsia" w:ascii="仿宋" w:hAnsi="仿宋" w:eastAsia="仿宋" w:cs="宋体"/>
          <w:snapToGrid w:val="0"/>
          <w:spacing w:val="-8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宋体"/>
          <w:snapToGrid w:val="0"/>
          <w:spacing w:val="-8"/>
          <w:kern w:val="0"/>
          <w:sz w:val="32"/>
          <w:szCs w:val="32"/>
          <w:lang w:val="en-US" w:eastAsia="zh-CN"/>
        </w:rPr>
        <w:t>授予李硕等16位同志“第八届理事会优秀科技工作者”荣誉称号；授予贾洪强等7位同志“第八届理事会优秀青年科技工作者”荣誉称号。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</w:rPr>
        <w:t>希望受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</w:rPr>
        <w:t>表彰的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lang w:val="en-US" w:eastAsia="zh-CN"/>
        </w:rPr>
        <w:t>同志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</w:rPr>
        <w:t>再接再厉，为我省道路交通运输事业的建设和管理做出新的贡献。</w:t>
      </w:r>
    </w:p>
    <w:p>
      <w:pPr>
        <w:keepNext w:val="0"/>
        <w:keepLines w:val="0"/>
        <w:pageBreakBefore w:val="0"/>
        <w:widowControl/>
        <w:tabs>
          <w:tab w:val="left" w:pos="7920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00" w:lineRule="exact"/>
        <w:jc w:val="left"/>
        <w:textAlignment w:val="auto"/>
        <w:rPr>
          <w:rFonts w:hint="eastAsia" w:ascii="仿宋" w:hAnsi="仿宋" w:eastAsia="仿宋" w:cs="宋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7920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napToGrid w:val="0"/>
          <w:kern w:val="0"/>
          <w:sz w:val="32"/>
          <w:szCs w:val="32"/>
        </w:rPr>
        <w:t>附：湖南省交通工程学会第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</w:rPr>
        <w:t>届理事会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lang w:val="en-US" w:eastAsia="zh-CN"/>
        </w:rPr>
        <w:t>特殊贡献奖、优秀科技工作者、优秀青年科技工作者表彰名单</w:t>
      </w:r>
    </w:p>
    <w:p>
      <w:pPr>
        <w:keepNext w:val="0"/>
        <w:keepLines w:val="0"/>
        <w:pageBreakBefore w:val="0"/>
        <w:widowControl/>
        <w:tabs>
          <w:tab w:val="left" w:pos="7920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00" w:lineRule="exact"/>
        <w:jc w:val="left"/>
        <w:textAlignment w:val="auto"/>
        <w:rPr>
          <w:rFonts w:hint="eastAsia" w:ascii="仿宋" w:hAnsi="仿宋" w:eastAsia="仿宋" w:cs="宋体"/>
          <w:snapToGrid w:val="0"/>
          <w:spacing w:val="-8"/>
          <w:kern w:val="0"/>
          <w:sz w:val="32"/>
          <w:szCs w:val="32"/>
        </w:rPr>
      </w:pPr>
    </w:p>
    <w:p>
      <w:pPr>
        <w:spacing w:line="420" w:lineRule="exact"/>
        <w:ind w:firstLine="4480" w:firstLineChars="14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〇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二一</w:t>
      </w:r>
      <w:r>
        <w:rPr>
          <w:rFonts w:hint="eastAsia" w:ascii="仿宋" w:hAnsi="仿宋" w:eastAsia="仿宋" w:cs="仿宋_GB2312"/>
          <w:sz w:val="32"/>
          <w:szCs w:val="32"/>
        </w:rPr>
        <w:t>年十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spacing w:line="420" w:lineRule="exact"/>
        <w:ind w:firstLine="5120" w:firstLineChars="160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spacing w:after="0"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  <w:t>湖南省交通工程学会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第</w:t>
      </w:r>
      <w:r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  <w:t>八</w:t>
      </w:r>
      <w:r>
        <w:rPr>
          <w:rFonts w:hint="eastAsia" w:ascii="华文中宋" w:hAnsi="华文中宋" w:eastAsia="华文中宋"/>
          <w:b/>
          <w:sz w:val="40"/>
          <w:szCs w:val="40"/>
        </w:rPr>
        <w:t>届理事会</w:t>
      </w:r>
      <w:r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  <w:t>特殊贡献奖、优秀科技工作者、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  <w:t>优秀青年科技工作者</w:t>
      </w:r>
      <w:r>
        <w:rPr>
          <w:rFonts w:hint="eastAsia" w:ascii="华文中宋" w:hAnsi="华文中宋" w:eastAsia="华文中宋"/>
          <w:b/>
          <w:sz w:val="40"/>
          <w:szCs w:val="40"/>
        </w:rPr>
        <w:t>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一、特殊贡献奖（6人，排名不分先后）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王千雄 湖南省公安厅治安</w:t>
      </w:r>
      <w:r>
        <w:rPr>
          <w:rFonts w:hint="eastAsia" w:ascii="仿宋" w:hAnsi="仿宋" w:eastAsia="仿宋"/>
          <w:sz w:val="32"/>
          <w:szCs w:val="32"/>
        </w:rPr>
        <w:t>总队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副总队长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周用安 湖南省交通科学研究院有限公司</w:t>
      </w:r>
      <w:r>
        <w:rPr>
          <w:rFonts w:hint="eastAsia" w:ascii="仿宋" w:hAnsi="仿宋" w:eastAsia="仿宋"/>
          <w:sz w:val="32"/>
          <w:szCs w:val="32"/>
        </w:rPr>
        <w:t>党委副书记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工会主席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副研究员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蔡  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湖南警察学院教授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聂志强 湖南省辰波建设有限公司</w:t>
      </w:r>
      <w:r>
        <w:rPr>
          <w:rFonts w:hint="eastAsia" w:ascii="仿宋" w:hAnsi="仿宋" w:eastAsia="仿宋"/>
          <w:sz w:val="32"/>
          <w:szCs w:val="32"/>
        </w:rPr>
        <w:t>董事长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黄合来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中南大学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国际教育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院长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教授、</w:t>
      </w:r>
      <w:r>
        <w:rPr>
          <w:rFonts w:hint="eastAsia" w:ascii="仿宋" w:hAnsi="仿宋" w:eastAsia="仿宋"/>
          <w:sz w:val="32"/>
          <w:szCs w:val="32"/>
        </w:rPr>
        <w:t>博导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龙科军 长沙理工大学研究生院副院长，教授、博导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二、优秀科技工作者（16人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  硕 湖南大学土木工程学院教授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何贤锋 长沙市公路建设养护中心总工、研究员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刘国民 湖南省交通科学研究院有限公司高工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  珺 湖南省交通科学研究院有限公司高工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  岩 湖南警察学院副教授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王正武 长沙理工大学教授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  嘉 湖南大学土木工程学院教授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汪正文 湖南省公路事务中心路政事务部部长、高工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李学俊 长沙市交通运输局公路处长、研究员级高工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谢  冰 湖南省交通规划勘察设计院有限公司智慧交通院总工、正高工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黄  征 湖南省交通规划勘察设计院有限公司智慧交通院副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总工、高工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刘贤辉 湖南省公安厅交警总队秩序支队支队长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郭亮夫 湖南省公安厅交警总队事故处理与预防支队支队长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梁少雍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湖南省道路交通安全委员会办公室副主任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毛琪林 湖南省公安厅交警总队秩序支队副支队长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  祥 湖南省高速公路交通警察局三级警长、高工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三、优秀青年科技工作者（7人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贾洪强 湖南省公路事务中心高工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熊宇宏 益阳市公安局交警支队民警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刘  卓 湖南省交通科学研究院有限公司高工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冯  睿 长沙市公安局交警支队民警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田  兴 怀化市公安局交警支队民警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杨智强 湖南省高速公路交通警察局长沙支队民警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程  臻 永州市公安局交警支队民警</w:t>
      </w:r>
    </w:p>
    <w:p>
      <w:pPr>
        <w:spacing w:line="4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689" w:bottom="127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B431B"/>
    <w:rsid w:val="00593E56"/>
    <w:rsid w:val="00AE7E53"/>
    <w:rsid w:val="02052444"/>
    <w:rsid w:val="02DA4505"/>
    <w:rsid w:val="02F00339"/>
    <w:rsid w:val="0310134E"/>
    <w:rsid w:val="03323F3D"/>
    <w:rsid w:val="03940A13"/>
    <w:rsid w:val="03AA4AFB"/>
    <w:rsid w:val="05E529F1"/>
    <w:rsid w:val="05F247EF"/>
    <w:rsid w:val="06967BBD"/>
    <w:rsid w:val="07256BAD"/>
    <w:rsid w:val="07C11784"/>
    <w:rsid w:val="07F053ED"/>
    <w:rsid w:val="07F70958"/>
    <w:rsid w:val="08205893"/>
    <w:rsid w:val="082133BA"/>
    <w:rsid w:val="08394BA9"/>
    <w:rsid w:val="084E3001"/>
    <w:rsid w:val="0972692A"/>
    <w:rsid w:val="097E1F79"/>
    <w:rsid w:val="0AB347B1"/>
    <w:rsid w:val="0AF764CD"/>
    <w:rsid w:val="0C1172F0"/>
    <w:rsid w:val="0C475038"/>
    <w:rsid w:val="0CA75F9D"/>
    <w:rsid w:val="0D8D2C57"/>
    <w:rsid w:val="0DCC7572"/>
    <w:rsid w:val="0E393533"/>
    <w:rsid w:val="0F2C6BB8"/>
    <w:rsid w:val="109645FF"/>
    <w:rsid w:val="10C14B1F"/>
    <w:rsid w:val="11EF3532"/>
    <w:rsid w:val="127B2B68"/>
    <w:rsid w:val="12F579C9"/>
    <w:rsid w:val="132955BC"/>
    <w:rsid w:val="13B32BBA"/>
    <w:rsid w:val="15AD4F87"/>
    <w:rsid w:val="171B6616"/>
    <w:rsid w:val="17B63C20"/>
    <w:rsid w:val="18310D43"/>
    <w:rsid w:val="18A45229"/>
    <w:rsid w:val="1A413FD3"/>
    <w:rsid w:val="1AD46292"/>
    <w:rsid w:val="1AD9265B"/>
    <w:rsid w:val="1C0E130E"/>
    <w:rsid w:val="1DD15479"/>
    <w:rsid w:val="1E227E8C"/>
    <w:rsid w:val="1F065A8C"/>
    <w:rsid w:val="215F109F"/>
    <w:rsid w:val="218C279F"/>
    <w:rsid w:val="21B82BD8"/>
    <w:rsid w:val="21D621DF"/>
    <w:rsid w:val="24191CA8"/>
    <w:rsid w:val="24547AA1"/>
    <w:rsid w:val="24F4437C"/>
    <w:rsid w:val="268D3219"/>
    <w:rsid w:val="26E55039"/>
    <w:rsid w:val="274A3283"/>
    <w:rsid w:val="282D3224"/>
    <w:rsid w:val="2A1A1B58"/>
    <w:rsid w:val="2CCE4305"/>
    <w:rsid w:val="2D62185C"/>
    <w:rsid w:val="2DA00CE9"/>
    <w:rsid w:val="2E89327A"/>
    <w:rsid w:val="2F1B1114"/>
    <w:rsid w:val="2F54518E"/>
    <w:rsid w:val="2F6315AB"/>
    <w:rsid w:val="30230990"/>
    <w:rsid w:val="3023374E"/>
    <w:rsid w:val="32524DA0"/>
    <w:rsid w:val="32FD6C3E"/>
    <w:rsid w:val="338F44F8"/>
    <w:rsid w:val="355D3B6B"/>
    <w:rsid w:val="35E80C59"/>
    <w:rsid w:val="36AB1840"/>
    <w:rsid w:val="36BD04AE"/>
    <w:rsid w:val="37AA6032"/>
    <w:rsid w:val="382205DF"/>
    <w:rsid w:val="388F488C"/>
    <w:rsid w:val="38BE0085"/>
    <w:rsid w:val="39B16809"/>
    <w:rsid w:val="3A1C12A4"/>
    <w:rsid w:val="3A471746"/>
    <w:rsid w:val="3DA9748D"/>
    <w:rsid w:val="3DC651BA"/>
    <w:rsid w:val="3E6E1D55"/>
    <w:rsid w:val="406562B1"/>
    <w:rsid w:val="408A2D72"/>
    <w:rsid w:val="40F24E66"/>
    <w:rsid w:val="41040F0C"/>
    <w:rsid w:val="414F247D"/>
    <w:rsid w:val="41A15E39"/>
    <w:rsid w:val="41A340B9"/>
    <w:rsid w:val="42295072"/>
    <w:rsid w:val="43091872"/>
    <w:rsid w:val="45C94BF2"/>
    <w:rsid w:val="464B05BA"/>
    <w:rsid w:val="469D4D26"/>
    <w:rsid w:val="46C12807"/>
    <w:rsid w:val="47637D9A"/>
    <w:rsid w:val="47F9190B"/>
    <w:rsid w:val="493B4324"/>
    <w:rsid w:val="49DC5B65"/>
    <w:rsid w:val="49E570AB"/>
    <w:rsid w:val="4A036B22"/>
    <w:rsid w:val="4B2E13F2"/>
    <w:rsid w:val="4B856EF9"/>
    <w:rsid w:val="4B9549E5"/>
    <w:rsid w:val="4BBA12AC"/>
    <w:rsid w:val="4DE0664F"/>
    <w:rsid w:val="4F273B95"/>
    <w:rsid w:val="4F603741"/>
    <w:rsid w:val="502A01F7"/>
    <w:rsid w:val="50623316"/>
    <w:rsid w:val="509D4AE0"/>
    <w:rsid w:val="520068CE"/>
    <w:rsid w:val="54647701"/>
    <w:rsid w:val="564A3BD0"/>
    <w:rsid w:val="5654682E"/>
    <w:rsid w:val="57643274"/>
    <w:rsid w:val="57783371"/>
    <w:rsid w:val="57950541"/>
    <w:rsid w:val="58334445"/>
    <w:rsid w:val="58343D3A"/>
    <w:rsid w:val="59497F7B"/>
    <w:rsid w:val="5F0C146F"/>
    <w:rsid w:val="5F955AA2"/>
    <w:rsid w:val="60FC451D"/>
    <w:rsid w:val="61DE6BE3"/>
    <w:rsid w:val="61EF37C2"/>
    <w:rsid w:val="6387049D"/>
    <w:rsid w:val="6465731F"/>
    <w:rsid w:val="654735A0"/>
    <w:rsid w:val="66AB26EF"/>
    <w:rsid w:val="67EB431B"/>
    <w:rsid w:val="69E218A8"/>
    <w:rsid w:val="69EE2B44"/>
    <w:rsid w:val="6A3133A8"/>
    <w:rsid w:val="6A3728D4"/>
    <w:rsid w:val="6A5D7796"/>
    <w:rsid w:val="6ACA3A19"/>
    <w:rsid w:val="6CC13712"/>
    <w:rsid w:val="6DAD7D6A"/>
    <w:rsid w:val="6DDE386B"/>
    <w:rsid w:val="6F883FB1"/>
    <w:rsid w:val="6FD51619"/>
    <w:rsid w:val="6FF34812"/>
    <w:rsid w:val="70AC0A0F"/>
    <w:rsid w:val="70DA202E"/>
    <w:rsid w:val="70FE6B76"/>
    <w:rsid w:val="71462B53"/>
    <w:rsid w:val="72405C15"/>
    <w:rsid w:val="738043A9"/>
    <w:rsid w:val="73F024A5"/>
    <w:rsid w:val="74DF1B60"/>
    <w:rsid w:val="753E2D17"/>
    <w:rsid w:val="7641097A"/>
    <w:rsid w:val="76AB778A"/>
    <w:rsid w:val="76E35569"/>
    <w:rsid w:val="782C2F44"/>
    <w:rsid w:val="78587EDE"/>
    <w:rsid w:val="78B92F0E"/>
    <w:rsid w:val="7A796935"/>
    <w:rsid w:val="7AD67CB5"/>
    <w:rsid w:val="7BAE6787"/>
    <w:rsid w:val="7C0F2569"/>
    <w:rsid w:val="7C3F562D"/>
    <w:rsid w:val="7C963ACB"/>
    <w:rsid w:val="7CB050AE"/>
    <w:rsid w:val="7DD01811"/>
    <w:rsid w:val="7DDF6850"/>
    <w:rsid w:val="7DE01A7D"/>
    <w:rsid w:val="7DEE26F8"/>
    <w:rsid w:val="7EC74B14"/>
    <w:rsid w:val="7F08472B"/>
    <w:rsid w:val="7FD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_Style 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3">
    <w:name w:val="font21"/>
    <w:basedOn w:val="7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14">
    <w:name w:val="font31"/>
    <w:basedOn w:val="7"/>
    <w:qFormat/>
    <w:uiPriority w:val="0"/>
    <w:rPr>
      <w:rFonts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2021-09-01T22:44:00Z</dcterms:created>
  <dc:creator>开挂的人生需要小球</dc:creator>
  <cp:lastModifiedBy>戴小兔</cp:lastModifiedBy>
  <cp:lastPrinted>2021-12-15T02:06:00Z</cp:lastPrinted>
  <dcterms:modified xsi:type="dcterms:W3CDTF">2022-01-05T04:59:19Z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F70E1EBF1E3443BCBAA763792E335959</vt:lpwstr>
  </property>
</Properties>
</file>